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47D" w14:textId="77777777"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14:paraId="73A46F9E" w14:textId="5E269616"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42307B">
        <w:rPr>
          <w:rFonts w:ascii="PMingLiU" w:eastAsia="PMingLiU" w:cs="PMingLiU"/>
          <w:b/>
          <w:bCs/>
        </w:rPr>
        <w:t xml:space="preserve">January </w:t>
      </w:r>
      <w:r w:rsidR="00F20CFB">
        <w:rPr>
          <w:rFonts w:ascii="PMingLiU" w:eastAsia="PMingLiU" w:cs="PMingLiU"/>
          <w:b/>
          <w:bCs/>
        </w:rPr>
        <w:t>16,</w:t>
      </w:r>
      <w:r w:rsidR="00D62D99">
        <w:rPr>
          <w:rFonts w:ascii="PMingLiU" w:eastAsia="PMingLiU" w:cs="PMingLiU"/>
          <w:b/>
          <w:bCs/>
        </w:rPr>
        <w:t xml:space="preserve"> </w:t>
      </w:r>
      <w:r w:rsidR="0042307B">
        <w:rPr>
          <w:rFonts w:ascii="PMingLiU" w:eastAsia="PMingLiU" w:cs="PMingLiU"/>
          <w:b/>
          <w:bCs/>
        </w:rPr>
        <w:t>2018</w:t>
      </w:r>
    </w:p>
    <w:p w14:paraId="065AE2EF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7C098E7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2B6CAF4" w14:textId="77777777"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14:paraId="1994E835" w14:textId="77777777" w:rsidR="00C30970" w:rsidRDefault="00C30970">
      <w:pPr>
        <w:widowControl/>
        <w:rPr>
          <w:rFonts w:ascii="PMingLiU" w:eastAsia="PMingLiU" w:cs="PMingLiU"/>
        </w:rPr>
      </w:pPr>
    </w:p>
    <w:p w14:paraId="009CEC82" w14:textId="174B99A7"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973085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42307B">
        <w:rPr>
          <w:rFonts w:ascii="PMingLiU" w:eastAsia="PMingLiU" w:cs="PMingLiU"/>
        </w:rPr>
        <w:t>00</w:t>
      </w:r>
      <w:r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</w:t>
      </w:r>
      <w:r w:rsidR="0042307B">
        <w:rPr>
          <w:rFonts w:ascii="PMingLiU" w:eastAsia="PMingLiU" w:cs="PMingLiU"/>
        </w:rPr>
        <w:t>January 16, 2018</w:t>
      </w:r>
      <w:r w:rsidR="00C8479C">
        <w:rPr>
          <w:rFonts w:ascii="PMingLiU" w:eastAsia="PMingLiU" w:cs="PMingLiU"/>
        </w:rPr>
        <w:t xml:space="preserve"> 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42307B">
        <w:rPr>
          <w:rFonts w:ascii="PMingLiU" w:eastAsia="PMingLiU" w:cs="PMingLiU"/>
        </w:rPr>
        <w:t>were Mr</w:t>
      </w:r>
      <w:r w:rsidR="00C87B26">
        <w:rPr>
          <w:rFonts w:ascii="PMingLiU" w:eastAsia="PMingLiU" w:cs="PMingLiU"/>
        </w:rPr>
        <w:t>.</w:t>
      </w:r>
      <w:r w:rsidR="004E6863">
        <w:rPr>
          <w:rFonts w:ascii="PMingLiU" w:eastAsia="PMingLiU" w:cs="PMingLiU"/>
        </w:rPr>
        <w:t xml:space="preserve"> </w:t>
      </w:r>
      <w:proofErr w:type="spellStart"/>
      <w:r w:rsidR="00CD594B">
        <w:rPr>
          <w:rFonts w:ascii="PMingLiU" w:eastAsia="PMingLiU" w:cs="PMingLiU"/>
        </w:rPr>
        <w:t>Kennith</w:t>
      </w:r>
      <w:proofErr w:type="spellEnd"/>
      <w:r w:rsidR="00CD594B">
        <w:rPr>
          <w:rFonts w:ascii="PMingLiU" w:eastAsia="PMingLiU" w:cs="PMingLiU"/>
        </w:rPr>
        <w:t xml:space="preserve"> Landry</w:t>
      </w:r>
      <w:r w:rsidR="00C87B26">
        <w:rPr>
          <w:rFonts w:ascii="PMingLiU" w:eastAsia="PMingLiU" w:cs="PMingLiU"/>
        </w:rPr>
        <w:t>,</w:t>
      </w:r>
      <w:r w:rsidR="00551D5F">
        <w:rPr>
          <w:rFonts w:ascii="PMingLiU" w:eastAsia="PMingLiU" w:cs="PMingLiU"/>
        </w:rPr>
        <w:t xml:space="preserve"> </w:t>
      </w:r>
      <w:r w:rsidR="00C87B26">
        <w:rPr>
          <w:rFonts w:ascii="PMingLiU" w:eastAsia="PMingLiU" w:cs="PMingLiU"/>
        </w:rPr>
        <w:t>Mr. Jonathan Mitchell</w:t>
      </w:r>
      <w:r w:rsidR="00551D5F">
        <w:rPr>
          <w:rFonts w:ascii="PMingLiU" w:eastAsia="PMingLiU" w:cs="PMingLiU"/>
        </w:rPr>
        <w:t xml:space="preserve"> and Mr. Paul Dugas. </w:t>
      </w:r>
      <w:r w:rsidR="00C87B26">
        <w:rPr>
          <w:rFonts w:ascii="PMingLiU" w:eastAsia="PMingLiU" w:cs="PMingLiU"/>
        </w:rPr>
        <w:t xml:space="preserve">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 xml:space="preserve">esent was </w:t>
      </w:r>
      <w:r w:rsidR="005B4871">
        <w:rPr>
          <w:rFonts w:ascii="PMingLiU" w:eastAsia="PMingLiU" w:cs="PMingLiU"/>
        </w:rPr>
        <w:t xml:space="preserve">Executive </w:t>
      </w:r>
      <w:r w:rsidR="002651F0">
        <w:rPr>
          <w:rFonts w:ascii="PMingLiU" w:eastAsia="PMingLiU" w:cs="PMingLiU"/>
        </w:rPr>
        <w:t>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F20660">
        <w:rPr>
          <w:rFonts w:ascii="PMingLiU" w:eastAsia="PMingLiU" w:cs="PMingLiU"/>
        </w:rPr>
        <w:t xml:space="preserve"> and Legal Counsel Alex Reinboth. </w:t>
      </w:r>
      <w:r>
        <w:rPr>
          <w:rFonts w:ascii="PMingLiU" w:eastAsia="PMingLiU" w:cs="PMingLiU"/>
        </w:rPr>
        <w:t>A quorum was present to continue the meeting.</w:t>
      </w:r>
    </w:p>
    <w:p w14:paraId="1F29F3FF" w14:textId="77777777"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bookmarkStart w:id="0" w:name="_GoBack"/>
      <w:bookmarkEnd w:id="0"/>
    </w:p>
    <w:p w14:paraId="27823D07" w14:textId="77777777"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6666DC">
        <w:rPr>
          <w:rFonts w:ascii="PMingLiU" w:eastAsia="PMingLiU" w:cs="PMingLiU"/>
          <w:b/>
          <w:bCs/>
        </w:rPr>
        <w:t xml:space="preserve"> </w:t>
      </w:r>
      <w:r w:rsidR="0042307B">
        <w:rPr>
          <w:rFonts w:ascii="PMingLiU" w:eastAsia="PMingLiU" w:cs="PMingLiU"/>
          <w:b/>
          <w:bCs/>
        </w:rPr>
        <w:t>November 14, 2017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14:paraId="4A6C0E25" w14:textId="77777777"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14:paraId="2E678669" w14:textId="77777777" w:rsidR="00C30970" w:rsidRDefault="00C87B26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154FE1">
        <w:rPr>
          <w:rFonts w:ascii="PMingLiU" w:eastAsia="PMingLiU" w:cs="PMingLiU"/>
        </w:rPr>
        <w:t xml:space="preserve"> </w:t>
      </w:r>
      <w:r w:rsidR="0042307B">
        <w:rPr>
          <w:rFonts w:ascii="PMingLiU" w:eastAsia="PMingLiU" w:cs="PMingLiU"/>
        </w:rPr>
        <w:t>November 14, 2017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r w:rsidR="00551D5F">
        <w:rPr>
          <w:rFonts w:ascii="PMingLiU" w:eastAsia="PMingLiU" w:cs="PMingLiU"/>
        </w:rPr>
        <w:t>Mitchell</w:t>
      </w:r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14:paraId="549C2796" w14:textId="77777777" w:rsidR="00C87B26" w:rsidRDefault="00C87B26" w:rsidP="00373D85">
      <w:pPr>
        <w:widowControl/>
        <w:ind w:left="720"/>
        <w:rPr>
          <w:rFonts w:ascii="PMingLiU" w:eastAsia="PMingLiU" w:cs="PMingLiU"/>
        </w:rPr>
      </w:pPr>
    </w:p>
    <w:p w14:paraId="05A77D3D" w14:textId="77777777"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14:paraId="057C352D" w14:textId="77777777"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14:paraId="0910B2AD" w14:textId="77777777"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14:paraId="60A35A95" w14:textId="77777777" w:rsidR="00C30970" w:rsidRDefault="00C30970">
      <w:pPr>
        <w:widowControl/>
        <w:rPr>
          <w:rFonts w:ascii="PMingLiU" w:eastAsia="PMingLiU" w:cs="PMingLiU"/>
        </w:rPr>
      </w:pPr>
    </w:p>
    <w:p w14:paraId="75D6E7C2" w14:textId="77777777"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14:paraId="5085F151" w14:textId="77777777" w:rsidR="00C30970" w:rsidRDefault="00C30970">
      <w:pPr>
        <w:widowControl/>
        <w:rPr>
          <w:rFonts w:ascii="PMingLiU" w:eastAsia="PMingLiU" w:cs="PMingLiU"/>
        </w:rPr>
      </w:pPr>
    </w:p>
    <w:p w14:paraId="3D87835F" w14:textId="77777777" w:rsidR="001471C1" w:rsidRPr="00230D9D" w:rsidRDefault="001471C1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42307B">
        <w:rPr>
          <w:rFonts w:ascii="PMingLiU" w:eastAsia="PMingLiU" w:cs="PMingLiU"/>
        </w:rPr>
        <w:t>r. Mitchell</w:t>
      </w:r>
      <w:r w:rsidR="00672CCD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agency application </w:t>
      </w:r>
      <w:r w:rsidR="0042307B">
        <w:rPr>
          <w:rFonts w:ascii="PMingLiU" w:eastAsia="PMingLiU" w:cs="PMingLiU"/>
        </w:rPr>
        <w:t xml:space="preserve">of </w:t>
      </w:r>
      <w:r w:rsidR="0042307B" w:rsidRPr="0042307B">
        <w:rPr>
          <w:rFonts w:ascii="PMingLiU" w:eastAsia="PMingLiU" w:cs="PMingLiU"/>
          <w:b/>
        </w:rPr>
        <w:t>Clinton Edwards.</w:t>
      </w:r>
    </w:p>
    <w:p w14:paraId="12C7B047" w14:textId="77777777" w:rsidR="001471C1" w:rsidRDefault="0042307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Edwards</w:t>
      </w:r>
      <w:r w:rsidR="001471C1">
        <w:rPr>
          <w:rFonts w:ascii="PMingLiU" w:eastAsia="PMingLiU" w:cs="PMingLiU"/>
        </w:rPr>
        <w:t xml:space="preserve"> was present.  Seconded by </w:t>
      </w:r>
      <w:r>
        <w:rPr>
          <w:rFonts w:ascii="PMingLiU" w:eastAsia="PMingLiU" w:cs="PMingLiU"/>
        </w:rPr>
        <w:t>Wallace.  Roll call vote: Wallace yes,</w:t>
      </w:r>
      <w:r w:rsidR="00672CCD">
        <w:rPr>
          <w:rFonts w:ascii="PMingLiU" w:eastAsia="PMingLiU" w:cs="PMingLiU"/>
        </w:rPr>
        <w:t xml:space="preserve"> Dugas</w:t>
      </w:r>
      <w:r w:rsidR="00230D9D">
        <w:rPr>
          <w:rFonts w:ascii="PMingLiU" w:eastAsia="PMingLiU" w:cs="PMingLiU"/>
        </w:rPr>
        <w:t xml:space="preserve"> yes, Mitchell </w:t>
      </w:r>
      <w:r w:rsidR="00672CCD">
        <w:rPr>
          <w:rFonts w:ascii="PMingLiU" w:eastAsia="PMingLiU" w:cs="PMingLiU"/>
        </w:rPr>
        <w:t>yes</w:t>
      </w:r>
      <w:r w:rsidR="00230D9D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>and Landry yes.  Motion carried.</w:t>
      </w:r>
    </w:p>
    <w:p w14:paraId="11C24254" w14:textId="77777777" w:rsidR="001471C1" w:rsidRPr="001471C1" w:rsidRDefault="001471C1" w:rsidP="00620BD7">
      <w:pPr>
        <w:widowControl/>
        <w:ind w:left="720"/>
        <w:rPr>
          <w:rFonts w:ascii="PMingLiU" w:eastAsia="PMingLiU" w:cs="PMingLiU"/>
        </w:rPr>
      </w:pPr>
    </w:p>
    <w:p w14:paraId="64773C46" w14:textId="77777777" w:rsidR="0042307B" w:rsidRDefault="0042307B" w:rsidP="001471C1">
      <w:pPr>
        <w:widowControl/>
        <w:ind w:left="720"/>
        <w:rPr>
          <w:rFonts w:ascii="PMingLiU" w:eastAsia="PMingLiU" w:cs="PMingLiU"/>
          <w:b/>
        </w:rPr>
      </w:pPr>
      <w:r w:rsidRPr="0042307B">
        <w:rPr>
          <w:rFonts w:ascii="PMingLiU" w:eastAsia="PMingLiU" w:cs="PMingLiU"/>
          <w:b/>
        </w:rPr>
        <w:t>B.   Applicants Previously Considered</w:t>
      </w:r>
    </w:p>
    <w:p w14:paraId="4D502644" w14:textId="77777777" w:rsidR="0042307B" w:rsidRDefault="0042307B" w:rsidP="001471C1">
      <w:pPr>
        <w:widowControl/>
        <w:ind w:left="720"/>
        <w:rPr>
          <w:rFonts w:ascii="PMingLiU" w:eastAsia="PMingLiU" w:cs="PMingLiU"/>
          <w:b/>
        </w:rPr>
      </w:pPr>
    </w:p>
    <w:p w14:paraId="16D8DA91" w14:textId="77777777" w:rsidR="001471C1" w:rsidRDefault="0042307B" w:rsidP="003D224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Dugas made a motion to defer the agency application of </w:t>
      </w:r>
      <w:r w:rsidRPr="0042307B">
        <w:rPr>
          <w:rFonts w:ascii="PMingLiU" w:eastAsia="PMingLiU" w:cs="PMingLiU"/>
          <w:b/>
        </w:rPr>
        <w:t xml:space="preserve">Wayne </w:t>
      </w:r>
      <w:proofErr w:type="spellStart"/>
      <w:r w:rsidR="003D2242" w:rsidRPr="0042307B">
        <w:rPr>
          <w:rFonts w:ascii="PMingLiU" w:eastAsia="PMingLiU" w:cs="PMingLiU"/>
          <w:b/>
        </w:rPr>
        <w:t>Pecoraro</w:t>
      </w:r>
      <w:proofErr w:type="spellEnd"/>
      <w:r w:rsidR="003D2242">
        <w:rPr>
          <w:rFonts w:ascii="PMingLiU" w:eastAsia="PMingLiU" w:cs="PMingLiU"/>
        </w:rPr>
        <w:t xml:space="preserve"> to</w:t>
      </w:r>
      <w:r>
        <w:rPr>
          <w:rFonts w:ascii="PMingLiU" w:eastAsia="PMingLiU" w:cs="PMingLiU"/>
        </w:rPr>
        <w:t xml:space="preserve"> the next scheduled meeting because the</w:t>
      </w:r>
      <w:r>
        <w:rPr>
          <w:rFonts w:ascii="PMingLiU" w:eastAsia="PMingLiU" w:cs="PMingLiU"/>
        </w:rPr>
        <w:tab/>
        <w:t xml:space="preserve">board </w:t>
      </w:r>
      <w:r w:rsidR="003D2242">
        <w:rPr>
          <w:rFonts w:ascii="PMingLiU" w:eastAsia="PMingLiU" w:cs="PMingLiU"/>
        </w:rPr>
        <w:t>has</w:t>
      </w:r>
      <w:r>
        <w:rPr>
          <w:rFonts w:ascii="PMingLiU" w:eastAsia="PMingLiU" w:cs="PMingLiU"/>
        </w:rPr>
        <w:t xml:space="preserve"> questions regarding his work experience. </w:t>
      </w:r>
      <w:r w:rsidR="003D224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Mr. </w:t>
      </w:r>
      <w:proofErr w:type="spellStart"/>
      <w:r>
        <w:rPr>
          <w:rFonts w:ascii="PMingLiU" w:eastAsia="PMingLiU" w:cs="PMingLiU"/>
        </w:rPr>
        <w:t>Pecoraro</w:t>
      </w:r>
      <w:proofErr w:type="spellEnd"/>
      <w:r>
        <w:rPr>
          <w:rFonts w:ascii="PMingLiU" w:eastAsia="PMingLiU" w:cs="PMingLiU"/>
        </w:rPr>
        <w:t xml:space="preserve"> was not present.  Seconded </w:t>
      </w:r>
      <w:r>
        <w:rPr>
          <w:rFonts w:ascii="PMingLiU" w:eastAsia="PMingLiU" w:cs="PMingLiU"/>
        </w:rPr>
        <w:tab/>
        <w:t xml:space="preserve">by Mitchell.  Roll call vote:  Wallace yes, Mitchell yes, Dugas yes and Landry yes. </w:t>
      </w:r>
      <w:r w:rsidR="003D224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Motion carried.  </w:t>
      </w:r>
      <w:r w:rsidR="001471C1">
        <w:rPr>
          <w:rFonts w:ascii="PMingLiU" w:eastAsia="PMingLiU" w:cs="PMingLiU"/>
        </w:rPr>
        <w:t xml:space="preserve"> </w:t>
      </w:r>
    </w:p>
    <w:p w14:paraId="1845BAAE" w14:textId="77777777" w:rsidR="001471C1" w:rsidRDefault="001471C1" w:rsidP="00620BD7">
      <w:pPr>
        <w:widowControl/>
        <w:ind w:left="720"/>
        <w:rPr>
          <w:rFonts w:ascii="PMingLiU" w:eastAsia="PMingLiU" w:cs="PMingLiU"/>
        </w:rPr>
      </w:pPr>
    </w:p>
    <w:p w14:paraId="46175C0F" w14:textId="77777777" w:rsidR="003D2242" w:rsidRDefault="003D2242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Landry made a motion to defer the agency application of </w:t>
      </w:r>
      <w:r w:rsidRPr="003D2242">
        <w:rPr>
          <w:rFonts w:ascii="PMingLiU" w:eastAsia="PMingLiU" w:cs="PMingLiU"/>
          <w:b/>
        </w:rPr>
        <w:t>Regina Rye</w:t>
      </w:r>
      <w:r>
        <w:rPr>
          <w:rFonts w:ascii="PMingLiU" w:eastAsia="PMingLiU" w:cs="PMingLiU"/>
        </w:rPr>
        <w:t xml:space="preserve"> to the next</w:t>
      </w:r>
    </w:p>
    <w:p w14:paraId="093383CB" w14:textId="77777777" w:rsidR="003D2242" w:rsidRDefault="003D2242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schedule meeting because the board has questions regarding his work experience. Ms. Rye</w:t>
      </w:r>
    </w:p>
    <w:p w14:paraId="1853BC25" w14:textId="77777777" w:rsidR="003D2242" w:rsidRDefault="003D2242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was not present.  Seconded by Mitchell.  Roll call vote:  Wallace yes, Mitchell yes, Dugas</w:t>
      </w:r>
    </w:p>
    <w:p w14:paraId="5F659029" w14:textId="77777777" w:rsidR="003D2242" w:rsidRDefault="003D2242" w:rsidP="00620BD7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yes</w:t>
      </w:r>
      <w:proofErr w:type="gramEnd"/>
      <w:r>
        <w:rPr>
          <w:rFonts w:ascii="PMingLiU" w:eastAsia="PMingLiU" w:cs="PMingLiU"/>
        </w:rPr>
        <w:t xml:space="preserve"> and Landry yes.  Motion carried.</w:t>
      </w:r>
    </w:p>
    <w:p w14:paraId="565861FD" w14:textId="77777777" w:rsidR="003D2242" w:rsidRDefault="003D2242" w:rsidP="00620BD7">
      <w:pPr>
        <w:widowControl/>
        <w:ind w:left="720"/>
        <w:rPr>
          <w:rFonts w:ascii="PMingLiU" w:eastAsia="PMingLiU" w:cs="PMingLiU"/>
        </w:rPr>
      </w:pPr>
    </w:p>
    <w:p w14:paraId="17B412BC" w14:textId="77777777" w:rsidR="00111E47" w:rsidRDefault="00111E47" w:rsidP="00111E47">
      <w:pPr>
        <w:widowControl/>
        <w:rPr>
          <w:rFonts w:ascii="PMingLiU" w:eastAsia="PMingLiU" w:cs="PMingLiU"/>
        </w:rPr>
      </w:pPr>
    </w:p>
    <w:p w14:paraId="723F7862" w14:textId="77777777" w:rsidR="00B358E2" w:rsidRDefault="00B358E2" w:rsidP="00746509">
      <w:pPr>
        <w:widowControl/>
        <w:ind w:left="720"/>
        <w:rPr>
          <w:rFonts w:ascii="PMingLiU" w:eastAsia="PMingLiU" w:cs="PMingLiU"/>
        </w:rPr>
      </w:pPr>
    </w:p>
    <w:p w14:paraId="07FA2963" w14:textId="77777777" w:rsidR="00B358E2" w:rsidRDefault="00B358E2" w:rsidP="00746509">
      <w:pPr>
        <w:widowControl/>
        <w:ind w:left="720"/>
        <w:rPr>
          <w:rFonts w:ascii="PMingLiU" w:eastAsia="PMingLiU" w:cs="PMingLiU"/>
        </w:rPr>
      </w:pPr>
    </w:p>
    <w:p w14:paraId="23127017" w14:textId="77777777" w:rsidR="00B358E2" w:rsidRPr="00B358E2" w:rsidRDefault="00F20CFB" w:rsidP="00B358E2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Page 2 of 3</w:t>
      </w:r>
      <w:r w:rsidR="00B358E2" w:rsidRPr="00B358E2">
        <w:rPr>
          <w:rFonts w:ascii="PMingLiU" w:eastAsia="PMingLiU" w:cs="PMingLiU"/>
          <w:b/>
        </w:rPr>
        <w:t xml:space="preserve"> (Minutes of the </w:t>
      </w:r>
      <w:r>
        <w:rPr>
          <w:rFonts w:ascii="PMingLiU" w:eastAsia="PMingLiU" w:cs="PMingLiU"/>
          <w:b/>
        </w:rPr>
        <w:t>January 16, 2018</w:t>
      </w:r>
      <w:r w:rsidR="00B358E2" w:rsidRPr="00B358E2">
        <w:rPr>
          <w:rFonts w:ascii="PMingLiU" w:eastAsia="PMingLiU" w:cs="PMingLiU"/>
          <w:b/>
        </w:rPr>
        <w:t xml:space="preserve"> meeting)</w:t>
      </w:r>
    </w:p>
    <w:p w14:paraId="1562F3E1" w14:textId="77777777" w:rsidR="00B358E2" w:rsidRDefault="00B358E2" w:rsidP="00746509">
      <w:pPr>
        <w:widowControl/>
        <w:ind w:left="720"/>
        <w:rPr>
          <w:rFonts w:ascii="PMingLiU" w:eastAsia="PMingLiU" w:cs="PMingLiU"/>
        </w:rPr>
      </w:pPr>
    </w:p>
    <w:p w14:paraId="1032CA32" w14:textId="77777777" w:rsidR="00FE3736" w:rsidRDefault="00FE3736" w:rsidP="00FE3736">
      <w:pPr>
        <w:widowControl/>
        <w:rPr>
          <w:rFonts w:ascii="PMingLiU" w:eastAsia="PMingLiU" w:cs="PMingLiU"/>
        </w:rPr>
      </w:pPr>
    </w:p>
    <w:p w14:paraId="07839046" w14:textId="77777777" w:rsidR="00D46188" w:rsidRDefault="001471C1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F20CFB">
        <w:rPr>
          <w:rFonts w:ascii="PMingLiU" w:eastAsia="PMingLiU" w:cs="PMingLiU"/>
          <w:b/>
        </w:rPr>
        <w:t>C</w:t>
      </w:r>
      <w:r w:rsidR="00D46188">
        <w:rPr>
          <w:rFonts w:ascii="PMingLiU" w:eastAsia="PMingLiU" w:cs="PMingLiU"/>
          <w:b/>
        </w:rPr>
        <w:t>.  Individual Applications</w:t>
      </w:r>
    </w:p>
    <w:p w14:paraId="5D427211" w14:textId="7777777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591EEF8F" w14:textId="7777777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3D2242">
        <w:rPr>
          <w:rFonts w:ascii="PMingLiU" w:eastAsia="PMingLiU" w:cs="PMingLiU"/>
        </w:rPr>
        <w:t>Mr. Wallace</w:t>
      </w:r>
      <w:r w:rsidR="00982F92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14:paraId="12D924AF" w14:textId="7777777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3D2242">
        <w:rPr>
          <w:rFonts w:ascii="PMingLiU" w:eastAsia="PMingLiU" w:cs="PMingLiU"/>
        </w:rPr>
        <w:t xml:space="preserve">Braxton </w:t>
      </w:r>
      <w:proofErr w:type="spellStart"/>
      <w:r w:rsidR="003D2242">
        <w:rPr>
          <w:rFonts w:ascii="PMingLiU" w:eastAsia="PMingLiU" w:cs="PMingLiU"/>
        </w:rPr>
        <w:t>Swilley</w:t>
      </w:r>
      <w:proofErr w:type="spellEnd"/>
      <w:r w:rsidR="003D2242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and</w:t>
      </w:r>
      <w:r w:rsidR="00305058">
        <w:rPr>
          <w:rFonts w:ascii="PMingLiU" w:eastAsia="PMingLiU" w:cs="PMingLiU"/>
        </w:rPr>
        <w:t xml:space="preserve"> ending with</w:t>
      </w:r>
      <w:r w:rsidR="00982F92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Scott Darrah</w:t>
      </w:r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Seconded Landry</w:t>
      </w:r>
      <w:r w:rsidR="00305058">
        <w:rPr>
          <w:rFonts w:ascii="PMingLiU" w:eastAsia="PMingLiU" w:cs="PMingLiU"/>
        </w:rPr>
        <w:t xml:space="preserve">.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</w:p>
    <w:p w14:paraId="2F60F7FC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3616510B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112FEC50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F20CFB">
        <w:rPr>
          <w:rFonts w:ascii="PMingLiU" w:eastAsia="PMingLiU" w:cs="PMingLiU"/>
          <w:b/>
        </w:rPr>
        <w:t>D</w:t>
      </w:r>
      <w:r>
        <w:rPr>
          <w:rFonts w:ascii="PMingLiU" w:eastAsia="PMingLiU" w:cs="PMingLiU"/>
          <w:b/>
        </w:rPr>
        <w:t>.  Apprentice Applications</w:t>
      </w:r>
    </w:p>
    <w:p w14:paraId="7689805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40C99AA" w14:textId="77777777"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3D2242">
        <w:rPr>
          <w:rFonts w:ascii="PMingLiU" w:eastAsia="PMingLiU" w:cs="PMingLiU"/>
        </w:rPr>
        <w:t>r. Wallace</w:t>
      </w:r>
      <w:r w:rsidR="00982F92">
        <w:rPr>
          <w:rFonts w:ascii="PMingLiU" w:eastAsia="PMingLiU" w:cs="PMingLiU"/>
        </w:rPr>
        <w:t xml:space="preserve"> made</w:t>
      </w:r>
      <w:r w:rsidR="00305058">
        <w:rPr>
          <w:rFonts w:ascii="PMingLiU" w:eastAsia="PMingLiU" w:cs="PMingLiU"/>
        </w:rPr>
        <w:t xml:space="preserve"> a motion to approve the Apprentice applications starting with</w:t>
      </w:r>
    </w:p>
    <w:p w14:paraId="426FDA83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3D2242">
        <w:rPr>
          <w:rFonts w:ascii="PMingLiU" w:eastAsia="PMingLiU" w:cs="PMingLiU"/>
        </w:rPr>
        <w:t>Shelby Schmitt</w:t>
      </w:r>
      <w:r w:rsidR="00BB086C">
        <w:rPr>
          <w:rFonts w:ascii="PMingLiU" w:eastAsia="PMingLiU" w:cs="PMingLiU"/>
        </w:rPr>
        <w:t xml:space="preserve"> a</w:t>
      </w:r>
      <w:r w:rsidR="00C353B1">
        <w:rPr>
          <w:rFonts w:ascii="PMingLiU" w:eastAsia="PMingLiU" w:cs="PMingLiU"/>
        </w:rPr>
        <w:t xml:space="preserve">nd </w:t>
      </w:r>
      <w:r w:rsidR="00CD5F53">
        <w:rPr>
          <w:rFonts w:ascii="PMingLiU" w:eastAsia="PMingLiU" w:cs="PMingLiU"/>
        </w:rPr>
        <w:t xml:space="preserve">ending with </w:t>
      </w:r>
      <w:r w:rsidR="003D2242">
        <w:rPr>
          <w:rFonts w:ascii="PMingLiU" w:eastAsia="PMingLiU" w:cs="PMingLiU"/>
        </w:rPr>
        <w:t xml:space="preserve">Destinee </w:t>
      </w:r>
      <w:proofErr w:type="spellStart"/>
      <w:r w:rsidR="003D2242">
        <w:rPr>
          <w:rFonts w:ascii="PMingLiU" w:eastAsia="PMingLiU" w:cs="PMingLiU"/>
        </w:rPr>
        <w:t>Prout</w:t>
      </w:r>
      <w:proofErr w:type="spellEnd"/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BB086C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Dugs.</w:t>
      </w:r>
      <w:r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14:paraId="581E9F9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29DC5E8F" w14:textId="77777777" w:rsid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06246879" w14:textId="77777777" w:rsidR="00305058" w:rsidRDefault="000F6A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F20CFB">
        <w:rPr>
          <w:rFonts w:ascii="PMingLiU" w:eastAsia="PMingLiU" w:cs="PMingLiU"/>
          <w:b/>
        </w:rPr>
        <w:t>E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14:paraId="3DC8993D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53AB843D" w14:textId="77777777"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3D2242">
        <w:rPr>
          <w:rFonts w:ascii="PMingLiU" w:eastAsia="PMingLiU" w:cs="PMingLiU"/>
        </w:rPr>
        <w:t>r. Wallace</w:t>
      </w:r>
      <w:r w:rsidR="00982F92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>made a motion to approve the Journeymen applications starting with</w:t>
      </w:r>
    </w:p>
    <w:p w14:paraId="75FCF225" w14:textId="77777777" w:rsidR="007F79D7" w:rsidRPr="00305058" w:rsidRDefault="00305058" w:rsidP="003D2242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3D2242">
        <w:rPr>
          <w:rFonts w:ascii="PMingLiU" w:eastAsia="PMingLiU" w:cs="PMingLiU"/>
        </w:rPr>
        <w:t xml:space="preserve">Larry </w:t>
      </w:r>
      <w:proofErr w:type="spellStart"/>
      <w:r w:rsidR="003D2242">
        <w:rPr>
          <w:rFonts w:ascii="PMingLiU" w:eastAsia="PMingLiU" w:cs="PMingLiU"/>
        </w:rPr>
        <w:t>Meaux</w:t>
      </w:r>
      <w:proofErr w:type="spellEnd"/>
      <w:r w:rsidR="00927F1D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and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 xml:space="preserve">Marx </w:t>
      </w:r>
      <w:proofErr w:type="spellStart"/>
      <w:r w:rsidR="003D2242">
        <w:rPr>
          <w:rFonts w:ascii="PMingLiU" w:eastAsia="PMingLiU" w:cs="PMingLiU"/>
        </w:rPr>
        <w:t>Giroir</w:t>
      </w:r>
      <w:proofErr w:type="spellEnd"/>
      <w:r w:rsidR="003D2242">
        <w:rPr>
          <w:rFonts w:ascii="PMingLiU" w:eastAsia="PMingLiU" w:cs="PMingLiU"/>
        </w:rPr>
        <w:t>, Jr</w:t>
      </w:r>
      <w:r w:rsidR="0046652F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973085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Landry</w:t>
      </w:r>
      <w:r w:rsidR="007F79D7">
        <w:rPr>
          <w:rFonts w:ascii="PMingLiU" w:eastAsia="PMingLiU" w:cs="PMingLiU"/>
        </w:rPr>
        <w:t xml:space="preserve">.  All </w:t>
      </w:r>
      <w:r w:rsidR="003D2242">
        <w:rPr>
          <w:rFonts w:ascii="PMingLiU" w:eastAsia="PMingLiU" w:cs="PMingLiU"/>
        </w:rPr>
        <w:t>in</w:t>
      </w:r>
      <w:r w:rsidR="007F79D7">
        <w:rPr>
          <w:rFonts w:ascii="PMingLiU" w:eastAsia="PMingLiU" w:cs="PMingLiU"/>
        </w:rPr>
        <w:t xml:space="preserve"> favor.</w:t>
      </w:r>
      <w:r w:rsidR="005D22FB">
        <w:rPr>
          <w:rFonts w:ascii="PMingLiU" w:eastAsia="PMingLiU" w:cs="PMingLiU"/>
        </w:rPr>
        <w:tab/>
      </w:r>
      <w:r w:rsidR="007F79D7">
        <w:rPr>
          <w:rFonts w:ascii="PMingLiU" w:eastAsia="PMingLiU" w:cs="PMingLiU"/>
        </w:rPr>
        <w:t>Motion carried.</w:t>
      </w:r>
    </w:p>
    <w:p w14:paraId="03E27B6B" w14:textId="77777777" w:rsidR="00B358E2" w:rsidRDefault="00C8479C" w:rsidP="00F20CFB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  <w:bCs/>
        </w:rPr>
        <w:tab/>
      </w:r>
    </w:p>
    <w:p w14:paraId="22A562A8" w14:textId="77777777" w:rsidR="002E5362" w:rsidRPr="0002671F" w:rsidRDefault="00F20CFB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 V</w:t>
      </w:r>
      <w:r w:rsidR="00B358E2">
        <w:rPr>
          <w:rFonts w:ascii="PMingLiU" w:eastAsia="PMingLiU" w:cs="PMingLiU"/>
          <w:b/>
        </w:rPr>
        <w:t>. Financial</w:t>
      </w:r>
      <w:r w:rsidR="002E5362">
        <w:rPr>
          <w:rFonts w:ascii="PMingLiU" w:eastAsia="PMingLiU" w:cs="PMingLiU"/>
          <w:b/>
        </w:rPr>
        <w:t xml:space="preserve"> </w:t>
      </w:r>
    </w:p>
    <w:p w14:paraId="3DC69602" w14:textId="77777777" w:rsidR="002E5362" w:rsidRDefault="002E5362" w:rsidP="002E5362">
      <w:pPr>
        <w:widowControl/>
        <w:rPr>
          <w:rFonts w:ascii="PMingLiU" w:eastAsia="PMingLiU" w:cs="PMingLiU"/>
        </w:rPr>
      </w:pPr>
    </w:p>
    <w:p w14:paraId="06758F71" w14:textId="77777777"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14:paraId="670C84D1" w14:textId="77777777"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14:paraId="66502A8D" w14:textId="77777777" w:rsidR="002E5362" w:rsidRDefault="002E536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927F1D">
        <w:rPr>
          <w:rFonts w:ascii="PMingLiU" w:eastAsia="PMingLiU" w:cs="PMingLiU"/>
        </w:rPr>
        <w:t>r. Wallace</w:t>
      </w:r>
      <w:r w:rsidR="00BA7C81">
        <w:rPr>
          <w:rFonts w:ascii="PMingLiU" w:eastAsia="PMingLiU" w:cs="PMingLiU"/>
        </w:rPr>
        <w:t xml:space="preserve"> approved</w:t>
      </w:r>
      <w:r>
        <w:rPr>
          <w:rFonts w:ascii="PMingLiU" w:eastAsia="PMingLiU" w:cs="PMingLiU"/>
        </w:rPr>
        <w:t xml:space="preserve"> the financial report that was read by Mr. </w:t>
      </w:r>
      <w:r w:rsidR="003D2242">
        <w:rPr>
          <w:rFonts w:ascii="PMingLiU" w:eastAsia="PMingLiU" w:cs="PMingLiU"/>
        </w:rPr>
        <w:t>Landry</w:t>
      </w:r>
      <w:r>
        <w:rPr>
          <w:rFonts w:ascii="PMingLiU" w:eastAsia="PMingLiU" w:cs="PMingLiU"/>
        </w:rPr>
        <w:t>.  Seconded by</w:t>
      </w:r>
    </w:p>
    <w:p w14:paraId="2C7D6141" w14:textId="77777777" w:rsidR="002E5362" w:rsidRDefault="003D224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Dugas</w:t>
      </w:r>
      <w:r w:rsidR="005A2B64">
        <w:rPr>
          <w:rFonts w:ascii="PMingLiU" w:eastAsia="PMingLiU" w:cs="PMingLiU"/>
        </w:rPr>
        <w:t xml:space="preserve">. </w:t>
      </w:r>
      <w:r w:rsidR="004B62B8">
        <w:rPr>
          <w:rFonts w:ascii="PMingLiU" w:eastAsia="PMingLiU" w:cs="PMingLiU"/>
        </w:rPr>
        <w:t xml:space="preserve"> </w:t>
      </w:r>
      <w:r w:rsidR="00EF4974">
        <w:rPr>
          <w:rFonts w:ascii="PMingLiU" w:eastAsia="PMingLiU" w:cs="PMingLiU"/>
        </w:rPr>
        <w:t>All</w:t>
      </w:r>
      <w:r w:rsidR="002E5362">
        <w:rPr>
          <w:rFonts w:ascii="PMingLiU" w:eastAsia="PMingLiU" w:cs="PMingLiU"/>
        </w:rPr>
        <w:t xml:space="preserve"> in favor.  Motion carried.  </w:t>
      </w:r>
    </w:p>
    <w:p w14:paraId="6108C205" w14:textId="77777777" w:rsidR="004A072A" w:rsidRDefault="004A072A" w:rsidP="002E5362">
      <w:pPr>
        <w:widowControl/>
        <w:ind w:left="720"/>
        <w:rPr>
          <w:rFonts w:ascii="PMingLiU" w:eastAsia="PMingLiU" w:cs="PMingLiU"/>
        </w:rPr>
      </w:pPr>
    </w:p>
    <w:p w14:paraId="280817A1" w14:textId="77777777" w:rsidR="001923BF" w:rsidRDefault="003D2242" w:rsidP="001923BF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Monthly Budget Update</w:t>
      </w:r>
    </w:p>
    <w:p w14:paraId="597F3ED9" w14:textId="77777777"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  <w:b/>
        </w:rPr>
      </w:pPr>
    </w:p>
    <w:p w14:paraId="019AEFFD" w14:textId="77777777" w:rsidR="00A665AB" w:rsidRDefault="001923BF" w:rsidP="001923BF">
      <w:pPr>
        <w:pStyle w:val="ListParagraph"/>
        <w:widowControl/>
        <w:ind w:left="108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Wallace makes a motion to </w:t>
      </w:r>
      <w:r w:rsidR="00A665AB">
        <w:rPr>
          <w:rFonts w:ascii="PMingLiU" w:eastAsia="PMingLiU" w:cs="PMingLiU"/>
        </w:rPr>
        <w:t>approve the budget update discussed with the Board</w:t>
      </w:r>
    </w:p>
    <w:p w14:paraId="2FF578A1" w14:textId="77777777" w:rsidR="001923BF" w:rsidRDefault="00A665AB" w:rsidP="001923BF">
      <w:pPr>
        <w:pStyle w:val="ListParagraph"/>
        <w:widowControl/>
        <w:ind w:left="108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Members with the correct date ending December 31, 2017 not 2018. </w:t>
      </w:r>
      <w:r w:rsidR="001923BF">
        <w:rPr>
          <w:rFonts w:ascii="PMingLiU" w:eastAsia="PMingLiU" w:cs="PMingLiU"/>
        </w:rPr>
        <w:t xml:space="preserve">  Seconded by:</w:t>
      </w:r>
    </w:p>
    <w:p w14:paraId="77218969" w14:textId="77777777" w:rsidR="001923BF" w:rsidRDefault="00A665AB" w:rsidP="001923BF">
      <w:pPr>
        <w:pStyle w:val="ListParagraph"/>
        <w:widowControl/>
        <w:ind w:left="1080"/>
        <w:rPr>
          <w:rFonts w:ascii="PMingLiU" w:eastAsia="PMingLiU" w:cs="PMingLiU"/>
        </w:rPr>
      </w:pPr>
      <w:r>
        <w:rPr>
          <w:rFonts w:ascii="PMingLiU" w:eastAsia="PMingLiU" w:cs="PMingLiU"/>
        </w:rPr>
        <w:t>Mitchell</w:t>
      </w:r>
      <w:r w:rsidR="001923BF">
        <w:rPr>
          <w:rFonts w:ascii="PMingLiU" w:eastAsia="PMingLiU" w:cs="PMingLiU"/>
        </w:rPr>
        <w:t xml:space="preserve">.  Roll call vote:  Wallace yes, Mitchell yes, </w:t>
      </w:r>
      <w:r w:rsidR="00F20CFB">
        <w:rPr>
          <w:rFonts w:ascii="PMingLiU" w:eastAsia="PMingLiU" w:cs="PMingLiU"/>
        </w:rPr>
        <w:t>Dugs</w:t>
      </w:r>
      <w:r w:rsidR="001923BF">
        <w:rPr>
          <w:rFonts w:ascii="PMingLiU" w:eastAsia="PMingLiU" w:cs="PMingLiU"/>
        </w:rPr>
        <w:t xml:space="preserve"> yes,</w:t>
      </w:r>
      <w:r>
        <w:rPr>
          <w:rFonts w:ascii="PMingLiU" w:eastAsia="PMingLiU" w:cs="PMingLiU"/>
        </w:rPr>
        <w:t xml:space="preserve"> and Landry yes.</w:t>
      </w:r>
    </w:p>
    <w:p w14:paraId="5CA16D14" w14:textId="77777777" w:rsidR="001923BF" w:rsidRPr="00A665AB" w:rsidRDefault="00A665AB" w:rsidP="00A665AB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  </w:t>
      </w:r>
      <w:r w:rsidR="001923BF" w:rsidRPr="00A665AB">
        <w:rPr>
          <w:rFonts w:ascii="PMingLiU" w:eastAsia="PMingLiU" w:cs="PMingLiU"/>
        </w:rPr>
        <w:t xml:space="preserve"> Motion carried.</w:t>
      </w:r>
    </w:p>
    <w:p w14:paraId="37E2781A" w14:textId="77777777" w:rsidR="0064465D" w:rsidRDefault="0064465D" w:rsidP="002E5362">
      <w:pPr>
        <w:widowControl/>
        <w:ind w:left="720"/>
        <w:rPr>
          <w:rFonts w:ascii="PMingLiU" w:eastAsia="PMingLiU" w:cs="PMingLiU"/>
          <w:b/>
        </w:rPr>
      </w:pPr>
    </w:p>
    <w:p w14:paraId="06263D23" w14:textId="77777777" w:rsidR="00EA2820" w:rsidRDefault="00D263A2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927F1D">
        <w:rPr>
          <w:rFonts w:ascii="PMingLiU" w:eastAsia="PMingLiU" w:cs="PMingLiU"/>
          <w:b/>
        </w:rPr>
        <w:t>V</w:t>
      </w:r>
      <w:r w:rsidR="00BF4A1D">
        <w:rPr>
          <w:rFonts w:ascii="PMingLiU" w:eastAsia="PMingLiU" w:cs="PMingLiU"/>
          <w:b/>
        </w:rPr>
        <w:t>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14:paraId="04042A55" w14:textId="77777777"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14:paraId="2ED89E5A" w14:textId="77777777"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A665AB">
        <w:rPr>
          <w:rFonts w:ascii="PMingLiU" w:eastAsia="PMingLiU" w:cs="PMingLiU"/>
        </w:rPr>
        <w:t>r. Wallace</w:t>
      </w:r>
      <w:r w:rsidR="001923BF">
        <w:rPr>
          <w:rFonts w:ascii="PMingLiU" w:eastAsia="PMingLiU" w:cs="PMingLiU"/>
        </w:rPr>
        <w:t xml:space="preserve"> </w:t>
      </w:r>
      <w:r w:rsidR="00355A4E">
        <w:rPr>
          <w:rFonts w:ascii="PMingLiU" w:eastAsia="PMingLiU" w:cs="PMingLiU"/>
        </w:rPr>
        <w:t xml:space="preserve">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1923BF">
        <w:rPr>
          <w:rFonts w:ascii="PMingLiU" w:eastAsia="PMingLiU" w:cs="PMingLiU"/>
        </w:rPr>
        <w:t xml:space="preserve">by </w:t>
      </w:r>
      <w:r w:rsidR="00EE0343">
        <w:rPr>
          <w:rFonts w:ascii="PMingLiU" w:eastAsia="PMingLiU" w:cs="PMingLiU"/>
        </w:rPr>
        <w:t>Mitchell</w:t>
      </w:r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14:paraId="473FA143" w14:textId="77777777" w:rsidR="00447115" w:rsidRDefault="00447115" w:rsidP="00F4313B">
      <w:pPr>
        <w:widowControl/>
        <w:ind w:left="720"/>
        <w:rPr>
          <w:rFonts w:ascii="PMingLiU" w:eastAsia="PMingLiU" w:cs="PMingLiU"/>
        </w:rPr>
      </w:pPr>
    </w:p>
    <w:p w14:paraId="6F1A5483" w14:textId="77777777" w:rsidR="00B358E2" w:rsidRDefault="00F20CFB" w:rsidP="00B358E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3 of 3 (Minutes of the January 16, 2018 meeting)</w:t>
      </w:r>
    </w:p>
    <w:p w14:paraId="6029293D" w14:textId="77777777" w:rsidR="00F20CFB" w:rsidRDefault="00F20CFB" w:rsidP="00B358E2">
      <w:pPr>
        <w:widowControl/>
        <w:rPr>
          <w:rFonts w:ascii="PMingLiU" w:eastAsia="PMingLiU" w:cs="PMingLiU"/>
          <w:b/>
          <w:bCs/>
        </w:rPr>
      </w:pPr>
    </w:p>
    <w:p w14:paraId="261FE88C" w14:textId="77777777" w:rsidR="00F20CFB" w:rsidRDefault="00F20CFB" w:rsidP="00B358E2">
      <w:pPr>
        <w:widowControl/>
        <w:rPr>
          <w:rFonts w:ascii="PMingLiU" w:eastAsia="PMingLiU" w:cs="PMingLiU"/>
          <w:b/>
          <w:bCs/>
        </w:rPr>
      </w:pPr>
    </w:p>
    <w:p w14:paraId="3128FF1A" w14:textId="77777777" w:rsidR="00793785" w:rsidRDefault="00F20CFB" w:rsidP="00B358E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</w:t>
      </w:r>
      <w:r w:rsidR="00D90945">
        <w:rPr>
          <w:rFonts w:ascii="PMingLiU" w:eastAsia="PMingLiU" w:cs="PMingLiU"/>
          <w:b/>
          <w:bCs/>
        </w:rPr>
        <w:t xml:space="preserve">. </w:t>
      </w:r>
      <w:r w:rsidR="00793785">
        <w:rPr>
          <w:rFonts w:ascii="PMingLiU" w:eastAsia="PMingLiU" w:cs="PMingLiU"/>
          <w:b/>
          <w:bCs/>
        </w:rPr>
        <w:t xml:space="preserve"> </w:t>
      </w:r>
      <w:r>
        <w:rPr>
          <w:rFonts w:ascii="PMingLiU" w:eastAsia="PMingLiU" w:cs="PMingLiU"/>
          <w:b/>
          <w:bCs/>
        </w:rPr>
        <w:t xml:space="preserve"> </w:t>
      </w:r>
      <w:r w:rsidR="005903F7">
        <w:rPr>
          <w:rFonts w:ascii="PMingLiU" w:eastAsia="PMingLiU" w:cs="PMingLiU"/>
          <w:b/>
          <w:bCs/>
        </w:rPr>
        <w:t xml:space="preserve">Executive </w:t>
      </w:r>
      <w:proofErr w:type="gramStart"/>
      <w:r w:rsidR="00B31C79">
        <w:rPr>
          <w:rFonts w:ascii="PMingLiU" w:eastAsia="PMingLiU" w:cs="PMingLiU"/>
          <w:b/>
          <w:bCs/>
        </w:rPr>
        <w:t xml:space="preserve">Session </w:t>
      </w:r>
      <w:r w:rsidR="00BC7BB2">
        <w:rPr>
          <w:rFonts w:ascii="PMingLiU" w:eastAsia="PMingLiU" w:cs="PMingLiU"/>
          <w:b/>
          <w:bCs/>
        </w:rPr>
        <w:t xml:space="preserve"> </w:t>
      </w:r>
      <w:r w:rsidR="00C57D1D">
        <w:rPr>
          <w:rFonts w:ascii="PMingLiU" w:eastAsia="PMingLiU" w:cs="PMingLiU"/>
          <w:b/>
          <w:bCs/>
        </w:rPr>
        <w:t>9</w:t>
      </w:r>
      <w:proofErr w:type="gramEnd"/>
      <w:r w:rsidR="00C57D1D">
        <w:rPr>
          <w:rFonts w:ascii="PMingLiU" w:eastAsia="PMingLiU" w:cs="PMingLiU"/>
          <w:b/>
          <w:bCs/>
        </w:rPr>
        <w:t>:</w:t>
      </w:r>
      <w:r w:rsidR="00EE0343">
        <w:rPr>
          <w:rFonts w:ascii="PMingLiU" w:eastAsia="PMingLiU" w:cs="PMingLiU"/>
          <w:b/>
          <w:bCs/>
        </w:rPr>
        <w:t>08am to 9:56</w:t>
      </w:r>
      <w:r w:rsidR="00C57D1D">
        <w:rPr>
          <w:rFonts w:ascii="PMingLiU" w:eastAsia="PMingLiU" w:cs="PMingLiU"/>
          <w:b/>
          <w:bCs/>
        </w:rPr>
        <w:t>am</w:t>
      </w:r>
    </w:p>
    <w:p w14:paraId="0CCF63C9" w14:textId="77777777" w:rsidR="00793785" w:rsidRDefault="00793785" w:rsidP="00D90945">
      <w:pPr>
        <w:widowControl/>
        <w:rPr>
          <w:rFonts w:ascii="PMingLiU" w:eastAsia="PMingLiU" w:cs="PMingLiU"/>
          <w:b/>
          <w:bCs/>
        </w:rPr>
      </w:pPr>
    </w:p>
    <w:p w14:paraId="0B33D99C" w14:textId="77777777" w:rsidR="00793785" w:rsidRPr="00793785" w:rsidRDefault="00EE0343" w:rsidP="00D263A2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 Wallace</w:t>
      </w:r>
      <w:r w:rsidR="00793785" w:rsidRPr="00793785">
        <w:rPr>
          <w:rFonts w:ascii="PMingLiU" w:eastAsia="PMingLiU" w:cs="PMingLiU"/>
          <w:bCs/>
        </w:rPr>
        <w:t xml:space="preserve"> made a motion to </w:t>
      </w:r>
      <w:r w:rsidR="00D263A2">
        <w:rPr>
          <w:rFonts w:ascii="PMingLiU" w:eastAsia="PMingLiU" w:cs="PMingLiU"/>
          <w:bCs/>
        </w:rPr>
        <w:t xml:space="preserve">go into executive session </w:t>
      </w:r>
      <w:r w:rsidR="004A072A">
        <w:rPr>
          <w:rFonts w:ascii="PMingLiU" w:eastAsia="PMingLiU" w:cs="PMingLiU"/>
          <w:bCs/>
        </w:rPr>
        <w:t xml:space="preserve">to discuss </w:t>
      </w:r>
      <w:r w:rsidR="00F20CFB">
        <w:rPr>
          <w:rFonts w:ascii="PMingLiU" w:eastAsia="PMingLiU" w:cs="PMingLiU"/>
          <w:bCs/>
        </w:rPr>
        <w:t xml:space="preserve">confidential information regarding </w:t>
      </w:r>
      <w:proofErr w:type="spellStart"/>
      <w:proofErr w:type="gramStart"/>
      <w:r w:rsidR="00F20CFB">
        <w:rPr>
          <w:rFonts w:ascii="PMingLiU" w:eastAsia="PMingLiU" w:cs="PMingLiU"/>
          <w:bCs/>
        </w:rPr>
        <w:t>a</w:t>
      </w:r>
      <w:proofErr w:type="spellEnd"/>
      <w:proofErr w:type="gramEnd"/>
      <w:r w:rsidR="00F20CFB">
        <w:rPr>
          <w:rFonts w:ascii="PMingLiU" w:eastAsia="PMingLiU" w:cs="PMingLiU"/>
          <w:bCs/>
        </w:rPr>
        <w:t xml:space="preserve"> applicant.  S</w:t>
      </w:r>
      <w:r w:rsidR="00793785" w:rsidRPr="00793785">
        <w:rPr>
          <w:rFonts w:ascii="PMingLiU" w:eastAsia="PMingLiU" w:cs="PMingLiU"/>
          <w:bCs/>
        </w:rPr>
        <w:t xml:space="preserve">econded </w:t>
      </w:r>
      <w:r w:rsidR="00375DA2" w:rsidRPr="00793785">
        <w:rPr>
          <w:rFonts w:ascii="PMingLiU" w:eastAsia="PMingLiU" w:cs="PMingLiU"/>
          <w:bCs/>
        </w:rPr>
        <w:t>by</w:t>
      </w:r>
      <w:r w:rsidR="00F20CFB">
        <w:rPr>
          <w:rFonts w:ascii="PMingLiU" w:eastAsia="PMingLiU" w:cs="PMingLiU"/>
          <w:bCs/>
        </w:rPr>
        <w:t xml:space="preserve"> Dugs</w:t>
      </w:r>
      <w:r w:rsidR="00793785" w:rsidRPr="00793785">
        <w:rPr>
          <w:rFonts w:ascii="PMingLiU" w:eastAsia="PMingLiU" w:cs="PMingLiU"/>
          <w:bCs/>
        </w:rPr>
        <w:t>.  Roll call vote: Wallace yes, Mitchell yes,</w:t>
      </w:r>
      <w:r w:rsidR="00D263A2">
        <w:rPr>
          <w:rFonts w:ascii="PMingLiU" w:eastAsia="PMingLiU" w:cs="PMingLiU"/>
          <w:bCs/>
        </w:rPr>
        <w:t xml:space="preserve"> Dugas yes, </w:t>
      </w:r>
      <w:r w:rsidR="00D263A2" w:rsidRPr="00793785">
        <w:rPr>
          <w:rFonts w:ascii="PMingLiU" w:eastAsia="PMingLiU" w:cs="PMingLiU"/>
          <w:bCs/>
        </w:rPr>
        <w:t>and</w:t>
      </w:r>
      <w:r w:rsidR="00793785" w:rsidRPr="00793785">
        <w:rPr>
          <w:rFonts w:ascii="PMingLiU" w:eastAsia="PMingLiU" w:cs="PMingLiU"/>
          <w:bCs/>
        </w:rPr>
        <w:t xml:space="preserve"> Landry yes.  Motion carried.</w:t>
      </w:r>
    </w:p>
    <w:p w14:paraId="5F2FE300" w14:textId="77777777" w:rsidR="00793785" w:rsidRDefault="00793785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14:paraId="4B247315" w14:textId="77777777" w:rsidR="00C57D1D" w:rsidRDefault="00793785" w:rsidP="00D90945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 w:rsidR="00F20CFB">
        <w:rPr>
          <w:rFonts w:ascii="PMingLiU" w:eastAsia="PMingLiU" w:cs="PMingLiU"/>
          <w:bCs/>
        </w:rPr>
        <w:t>Mr. Wallace</w:t>
      </w:r>
      <w:r w:rsidR="00D263A2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made a motion to go back into regular session.  Seconded by</w:t>
      </w:r>
      <w:r w:rsidR="00F20CFB">
        <w:rPr>
          <w:rFonts w:ascii="PMingLiU" w:eastAsia="PMingLiU" w:cs="PMingLiU"/>
          <w:bCs/>
        </w:rPr>
        <w:t xml:space="preserve"> Mitchell</w:t>
      </w:r>
      <w:r>
        <w:rPr>
          <w:rFonts w:ascii="PMingLiU" w:eastAsia="PMingLiU" w:cs="PMingLiU"/>
          <w:bCs/>
        </w:rPr>
        <w:t>. Roll call</w:t>
      </w:r>
    </w:p>
    <w:p w14:paraId="505FBEAD" w14:textId="77777777" w:rsidR="00793785" w:rsidRDefault="00793785" w:rsidP="00D263A2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vote: Wallace yes, Mitchell yes, </w:t>
      </w:r>
      <w:r w:rsidR="00D263A2">
        <w:rPr>
          <w:rFonts w:ascii="PMingLiU" w:eastAsia="PMingLiU" w:cs="PMingLiU"/>
          <w:bCs/>
        </w:rPr>
        <w:t xml:space="preserve">Dugas yes, </w:t>
      </w:r>
      <w:r>
        <w:rPr>
          <w:rFonts w:ascii="PMingLiU" w:eastAsia="PMingLiU" w:cs="PMingLiU"/>
          <w:bCs/>
        </w:rPr>
        <w:t>and Landry yes. Motion carried.</w:t>
      </w:r>
    </w:p>
    <w:p w14:paraId="0422C8B8" w14:textId="77777777" w:rsidR="0064465D" w:rsidRDefault="005903F7" w:rsidP="00C57D1D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  <w:bCs/>
        </w:rPr>
        <w:tab/>
      </w:r>
      <w:r w:rsidR="00D90945">
        <w:rPr>
          <w:rFonts w:ascii="PMingLiU" w:eastAsia="PMingLiU" w:cs="PMingLiU"/>
          <w:b/>
        </w:rPr>
        <w:t xml:space="preserve"> </w:t>
      </w:r>
    </w:p>
    <w:p w14:paraId="457AF477" w14:textId="77777777" w:rsidR="00491072" w:rsidRDefault="00F20CFB" w:rsidP="00B358E2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VIII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14:paraId="190146DC" w14:textId="77777777"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C57D1D">
        <w:rPr>
          <w:rFonts w:ascii="PMingLiU" w:eastAsia="PMingLiU" w:cs="PMingLiU"/>
        </w:rPr>
        <w:t>r. Wallace</w:t>
      </w:r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F20CFB">
        <w:rPr>
          <w:rFonts w:ascii="PMingLiU" w:eastAsia="PMingLiU" w:cs="PMingLiU"/>
        </w:rPr>
        <w:t xml:space="preserve"> 9:57am</w:t>
      </w:r>
      <w:r w:rsidR="00C57D1D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F20CFB">
        <w:rPr>
          <w:rFonts w:ascii="PMingLiU" w:eastAsia="PMingLiU" w:cs="PMingLiU"/>
        </w:rPr>
        <w:t xml:space="preserve"> Dugas</w:t>
      </w:r>
      <w:r w:rsidR="00BC5D5A">
        <w:rPr>
          <w:rFonts w:ascii="PMingLiU" w:eastAsia="PMingLiU" w:cs="PMingLiU"/>
        </w:rPr>
        <w:t>.</w:t>
      </w:r>
    </w:p>
    <w:p w14:paraId="6108204A" w14:textId="77777777"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sectPr w:rsidR="00B76DF7" w:rsidRPr="00B76DF7" w:rsidSect="00321C3A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5BC7" w14:textId="77777777" w:rsidR="00B62B9A" w:rsidRDefault="00B62B9A" w:rsidP="00C30970">
      <w:r>
        <w:separator/>
      </w:r>
    </w:p>
  </w:endnote>
  <w:endnote w:type="continuationSeparator" w:id="0">
    <w:p w14:paraId="09E9DB19" w14:textId="77777777" w:rsidR="00B62B9A" w:rsidRDefault="00B62B9A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6D20" w14:textId="77777777" w:rsidR="00B62B9A" w:rsidRDefault="00B62B9A" w:rsidP="00C30970">
      <w:r>
        <w:separator/>
      </w:r>
    </w:p>
  </w:footnote>
  <w:footnote w:type="continuationSeparator" w:id="0">
    <w:p w14:paraId="66CC8E61" w14:textId="77777777" w:rsidR="00B62B9A" w:rsidRDefault="00B62B9A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B7913"/>
    <w:rsid w:val="000C2869"/>
    <w:rsid w:val="000C34CE"/>
    <w:rsid w:val="000C572D"/>
    <w:rsid w:val="000C70C2"/>
    <w:rsid w:val="000C7599"/>
    <w:rsid w:val="000D1434"/>
    <w:rsid w:val="000E23D2"/>
    <w:rsid w:val="000F2590"/>
    <w:rsid w:val="000F6A88"/>
    <w:rsid w:val="001059ED"/>
    <w:rsid w:val="00107371"/>
    <w:rsid w:val="001078C6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2A52"/>
    <w:rsid w:val="001731BD"/>
    <w:rsid w:val="00175E95"/>
    <w:rsid w:val="00176EC4"/>
    <w:rsid w:val="0018134F"/>
    <w:rsid w:val="00181A41"/>
    <w:rsid w:val="0018401D"/>
    <w:rsid w:val="00186168"/>
    <w:rsid w:val="00187CB0"/>
    <w:rsid w:val="001923BF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6874"/>
    <w:rsid w:val="001D0477"/>
    <w:rsid w:val="001D639F"/>
    <w:rsid w:val="001D670D"/>
    <w:rsid w:val="001D7CC0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0D9D"/>
    <w:rsid w:val="00231576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92BF2"/>
    <w:rsid w:val="002975DE"/>
    <w:rsid w:val="002A29FC"/>
    <w:rsid w:val="002A4593"/>
    <w:rsid w:val="002A4ABD"/>
    <w:rsid w:val="002A6691"/>
    <w:rsid w:val="002A6982"/>
    <w:rsid w:val="002B4AF1"/>
    <w:rsid w:val="002C7257"/>
    <w:rsid w:val="002E5362"/>
    <w:rsid w:val="002F404C"/>
    <w:rsid w:val="00305058"/>
    <w:rsid w:val="0030732C"/>
    <w:rsid w:val="00312BF0"/>
    <w:rsid w:val="003166F6"/>
    <w:rsid w:val="003167C9"/>
    <w:rsid w:val="003213EE"/>
    <w:rsid w:val="00321C3A"/>
    <w:rsid w:val="00327CD6"/>
    <w:rsid w:val="00334AAF"/>
    <w:rsid w:val="00345ABF"/>
    <w:rsid w:val="00347EEF"/>
    <w:rsid w:val="00353C2B"/>
    <w:rsid w:val="00355A4E"/>
    <w:rsid w:val="00373D85"/>
    <w:rsid w:val="00375DA2"/>
    <w:rsid w:val="00384BDB"/>
    <w:rsid w:val="00391152"/>
    <w:rsid w:val="00391839"/>
    <w:rsid w:val="003952EF"/>
    <w:rsid w:val="00395C34"/>
    <w:rsid w:val="003A3E9E"/>
    <w:rsid w:val="003A7C39"/>
    <w:rsid w:val="003B1434"/>
    <w:rsid w:val="003C17F0"/>
    <w:rsid w:val="003C1E80"/>
    <w:rsid w:val="003C78D6"/>
    <w:rsid w:val="003D2242"/>
    <w:rsid w:val="003D61EC"/>
    <w:rsid w:val="003E52FA"/>
    <w:rsid w:val="003F0902"/>
    <w:rsid w:val="003F4AB2"/>
    <w:rsid w:val="004056EF"/>
    <w:rsid w:val="00411642"/>
    <w:rsid w:val="0041504D"/>
    <w:rsid w:val="004160C2"/>
    <w:rsid w:val="004227FB"/>
    <w:rsid w:val="0042307B"/>
    <w:rsid w:val="0042574E"/>
    <w:rsid w:val="0042676C"/>
    <w:rsid w:val="00432728"/>
    <w:rsid w:val="00442BEB"/>
    <w:rsid w:val="00446134"/>
    <w:rsid w:val="00447115"/>
    <w:rsid w:val="00450B60"/>
    <w:rsid w:val="00453110"/>
    <w:rsid w:val="0046652F"/>
    <w:rsid w:val="00481BE3"/>
    <w:rsid w:val="00485C01"/>
    <w:rsid w:val="00485FE4"/>
    <w:rsid w:val="00491072"/>
    <w:rsid w:val="00497E9E"/>
    <w:rsid w:val="004A072A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E127A"/>
    <w:rsid w:val="004E54EA"/>
    <w:rsid w:val="004E6863"/>
    <w:rsid w:val="004E6D53"/>
    <w:rsid w:val="004E7713"/>
    <w:rsid w:val="004F66B5"/>
    <w:rsid w:val="0050710E"/>
    <w:rsid w:val="00510014"/>
    <w:rsid w:val="0051417A"/>
    <w:rsid w:val="00517F8E"/>
    <w:rsid w:val="00522C9C"/>
    <w:rsid w:val="00526A56"/>
    <w:rsid w:val="00531088"/>
    <w:rsid w:val="005425B0"/>
    <w:rsid w:val="005427CD"/>
    <w:rsid w:val="00543156"/>
    <w:rsid w:val="00544150"/>
    <w:rsid w:val="005463EE"/>
    <w:rsid w:val="00551D5F"/>
    <w:rsid w:val="00554132"/>
    <w:rsid w:val="005573D2"/>
    <w:rsid w:val="0056780B"/>
    <w:rsid w:val="00574EFD"/>
    <w:rsid w:val="00577994"/>
    <w:rsid w:val="005779C9"/>
    <w:rsid w:val="00586D0C"/>
    <w:rsid w:val="00587883"/>
    <w:rsid w:val="005903F7"/>
    <w:rsid w:val="005A2371"/>
    <w:rsid w:val="005A262E"/>
    <w:rsid w:val="005A2B64"/>
    <w:rsid w:val="005B1905"/>
    <w:rsid w:val="005B4871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8B6"/>
    <w:rsid w:val="005F6FFC"/>
    <w:rsid w:val="005F7FF9"/>
    <w:rsid w:val="00603DFA"/>
    <w:rsid w:val="00604E30"/>
    <w:rsid w:val="00612162"/>
    <w:rsid w:val="006127FC"/>
    <w:rsid w:val="00614144"/>
    <w:rsid w:val="00614DD3"/>
    <w:rsid w:val="00616DBB"/>
    <w:rsid w:val="00620BD7"/>
    <w:rsid w:val="00621241"/>
    <w:rsid w:val="00625E8B"/>
    <w:rsid w:val="006303FD"/>
    <w:rsid w:val="006422F6"/>
    <w:rsid w:val="0064465D"/>
    <w:rsid w:val="0065002C"/>
    <w:rsid w:val="00661C2A"/>
    <w:rsid w:val="00663C17"/>
    <w:rsid w:val="00665D3D"/>
    <w:rsid w:val="006661CE"/>
    <w:rsid w:val="006666DC"/>
    <w:rsid w:val="00666B52"/>
    <w:rsid w:val="00670176"/>
    <w:rsid w:val="00672CCD"/>
    <w:rsid w:val="0067469F"/>
    <w:rsid w:val="00675A8A"/>
    <w:rsid w:val="00696C1A"/>
    <w:rsid w:val="006B30B4"/>
    <w:rsid w:val="006B322B"/>
    <w:rsid w:val="006B3435"/>
    <w:rsid w:val="006B3503"/>
    <w:rsid w:val="006B5EB2"/>
    <w:rsid w:val="006C2917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29B4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93785"/>
    <w:rsid w:val="007A0180"/>
    <w:rsid w:val="007A4C79"/>
    <w:rsid w:val="007B382A"/>
    <w:rsid w:val="007C2879"/>
    <w:rsid w:val="007C4D52"/>
    <w:rsid w:val="007D1B69"/>
    <w:rsid w:val="007D3937"/>
    <w:rsid w:val="007D7412"/>
    <w:rsid w:val="007E31AC"/>
    <w:rsid w:val="007E33C5"/>
    <w:rsid w:val="007F4623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5242A"/>
    <w:rsid w:val="00855BD2"/>
    <w:rsid w:val="0086357D"/>
    <w:rsid w:val="008709F2"/>
    <w:rsid w:val="00873A22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51B5"/>
    <w:rsid w:val="00901041"/>
    <w:rsid w:val="009023A0"/>
    <w:rsid w:val="00905FF8"/>
    <w:rsid w:val="00923B0F"/>
    <w:rsid w:val="00925B70"/>
    <w:rsid w:val="00927F1D"/>
    <w:rsid w:val="00936B24"/>
    <w:rsid w:val="00943A7B"/>
    <w:rsid w:val="00957F28"/>
    <w:rsid w:val="00963313"/>
    <w:rsid w:val="00973085"/>
    <w:rsid w:val="009766FB"/>
    <w:rsid w:val="009827D2"/>
    <w:rsid w:val="00982F92"/>
    <w:rsid w:val="00984733"/>
    <w:rsid w:val="0098669C"/>
    <w:rsid w:val="00993B90"/>
    <w:rsid w:val="009A1B6B"/>
    <w:rsid w:val="009A205C"/>
    <w:rsid w:val="009B17D7"/>
    <w:rsid w:val="009C2364"/>
    <w:rsid w:val="009C4B31"/>
    <w:rsid w:val="009D3D7C"/>
    <w:rsid w:val="009D7FEE"/>
    <w:rsid w:val="009E66C8"/>
    <w:rsid w:val="009E6FA6"/>
    <w:rsid w:val="009E7163"/>
    <w:rsid w:val="00A00755"/>
    <w:rsid w:val="00A00803"/>
    <w:rsid w:val="00A02CD6"/>
    <w:rsid w:val="00A06B3A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54C3"/>
    <w:rsid w:val="00A46E03"/>
    <w:rsid w:val="00A476AE"/>
    <w:rsid w:val="00A5029A"/>
    <w:rsid w:val="00A6069F"/>
    <w:rsid w:val="00A63C58"/>
    <w:rsid w:val="00A665AB"/>
    <w:rsid w:val="00A753B3"/>
    <w:rsid w:val="00A85110"/>
    <w:rsid w:val="00A91B15"/>
    <w:rsid w:val="00A95F7A"/>
    <w:rsid w:val="00AA07B4"/>
    <w:rsid w:val="00AA2472"/>
    <w:rsid w:val="00AA3A5E"/>
    <w:rsid w:val="00AB003C"/>
    <w:rsid w:val="00AB12FE"/>
    <w:rsid w:val="00AB25D3"/>
    <w:rsid w:val="00AB440E"/>
    <w:rsid w:val="00AB69E2"/>
    <w:rsid w:val="00AE6A16"/>
    <w:rsid w:val="00B05CFD"/>
    <w:rsid w:val="00B07AD9"/>
    <w:rsid w:val="00B1423D"/>
    <w:rsid w:val="00B14828"/>
    <w:rsid w:val="00B16696"/>
    <w:rsid w:val="00B167DD"/>
    <w:rsid w:val="00B202E0"/>
    <w:rsid w:val="00B221E4"/>
    <w:rsid w:val="00B31C79"/>
    <w:rsid w:val="00B358E2"/>
    <w:rsid w:val="00B42F96"/>
    <w:rsid w:val="00B47748"/>
    <w:rsid w:val="00B50247"/>
    <w:rsid w:val="00B62B9A"/>
    <w:rsid w:val="00B632F9"/>
    <w:rsid w:val="00B715E3"/>
    <w:rsid w:val="00B746BB"/>
    <w:rsid w:val="00B75B3B"/>
    <w:rsid w:val="00B76DF7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5D5A"/>
    <w:rsid w:val="00BC7BB2"/>
    <w:rsid w:val="00BD1A58"/>
    <w:rsid w:val="00BD65CE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DB"/>
    <w:rsid w:val="00C678FE"/>
    <w:rsid w:val="00C72CEB"/>
    <w:rsid w:val="00C75E9D"/>
    <w:rsid w:val="00C81F23"/>
    <w:rsid w:val="00C824FD"/>
    <w:rsid w:val="00C8479C"/>
    <w:rsid w:val="00C87B26"/>
    <w:rsid w:val="00C9127E"/>
    <w:rsid w:val="00C935C6"/>
    <w:rsid w:val="00CA2BAB"/>
    <w:rsid w:val="00CA3A99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63A2"/>
    <w:rsid w:val="00D326F9"/>
    <w:rsid w:val="00D3699B"/>
    <w:rsid w:val="00D41B58"/>
    <w:rsid w:val="00D42503"/>
    <w:rsid w:val="00D46188"/>
    <w:rsid w:val="00D46906"/>
    <w:rsid w:val="00D608C3"/>
    <w:rsid w:val="00D62D99"/>
    <w:rsid w:val="00D636D2"/>
    <w:rsid w:val="00D76DC4"/>
    <w:rsid w:val="00D7796B"/>
    <w:rsid w:val="00D85957"/>
    <w:rsid w:val="00D90945"/>
    <w:rsid w:val="00D909DA"/>
    <w:rsid w:val="00D9264B"/>
    <w:rsid w:val="00D959FA"/>
    <w:rsid w:val="00DA0C7A"/>
    <w:rsid w:val="00DA3361"/>
    <w:rsid w:val="00DA67DD"/>
    <w:rsid w:val="00DB05D9"/>
    <w:rsid w:val="00DB5838"/>
    <w:rsid w:val="00DC1DB8"/>
    <w:rsid w:val="00DC4D53"/>
    <w:rsid w:val="00DC6787"/>
    <w:rsid w:val="00DD3A2E"/>
    <w:rsid w:val="00DD7D23"/>
    <w:rsid w:val="00DE2295"/>
    <w:rsid w:val="00DE3879"/>
    <w:rsid w:val="00DF0984"/>
    <w:rsid w:val="00DF225B"/>
    <w:rsid w:val="00DF2C88"/>
    <w:rsid w:val="00DF4C3F"/>
    <w:rsid w:val="00DF4D8B"/>
    <w:rsid w:val="00E06594"/>
    <w:rsid w:val="00E1293E"/>
    <w:rsid w:val="00E12E00"/>
    <w:rsid w:val="00E14702"/>
    <w:rsid w:val="00E21E02"/>
    <w:rsid w:val="00E234B7"/>
    <w:rsid w:val="00E305D2"/>
    <w:rsid w:val="00E317E2"/>
    <w:rsid w:val="00E31C36"/>
    <w:rsid w:val="00E353B8"/>
    <w:rsid w:val="00E37E84"/>
    <w:rsid w:val="00E56B9E"/>
    <w:rsid w:val="00E63B22"/>
    <w:rsid w:val="00E66458"/>
    <w:rsid w:val="00E8723F"/>
    <w:rsid w:val="00E8747B"/>
    <w:rsid w:val="00E87621"/>
    <w:rsid w:val="00E921F9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0343"/>
    <w:rsid w:val="00EE149C"/>
    <w:rsid w:val="00EE1BDD"/>
    <w:rsid w:val="00EE59C4"/>
    <w:rsid w:val="00EE5CAF"/>
    <w:rsid w:val="00EE6460"/>
    <w:rsid w:val="00EF4974"/>
    <w:rsid w:val="00EF5EDB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3160C"/>
    <w:rsid w:val="00F323CF"/>
    <w:rsid w:val="00F336CC"/>
    <w:rsid w:val="00F4313B"/>
    <w:rsid w:val="00F446CA"/>
    <w:rsid w:val="00F570D2"/>
    <w:rsid w:val="00F717C0"/>
    <w:rsid w:val="00F735A5"/>
    <w:rsid w:val="00F85C4D"/>
    <w:rsid w:val="00F939E4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B882-AFF3-4066-BED2-DF2290AB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8</cp:revision>
  <cp:lastPrinted>2018-03-05T15:07:00Z</cp:lastPrinted>
  <dcterms:created xsi:type="dcterms:W3CDTF">2018-01-24T20:35:00Z</dcterms:created>
  <dcterms:modified xsi:type="dcterms:W3CDTF">2018-03-05T15:09:00Z</dcterms:modified>
</cp:coreProperties>
</file>